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4F" w:rsidRDefault="006E73FC" w:rsidP="00684259">
      <w:pPr>
        <w:widowControl/>
        <w:shd w:val="clear" w:color="auto" w:fill="FFFFFF"/>
        <w:spacing w:line="520" w:lineRule="exact"/>
        <w:jc w:val="center"/>
        <w:rPr>
          <w:rFonts w:asciiTheme="majorEastAsia" w:eastAsiaTheme="majorEastAsia" w:hAnsiTheme="majorEastAsia" w:cs="宋体"/>
          <w:b/>
          <w:bCs/>
          <w:color w:val="444444"/>
          <w:kern w:val="0"/>
          <w:sz w:val="44"/>
          <w:szCs w:val="44"/>
        </w:rPr>
      </w:pPr>
      <w:r w:rsidRPr="00657C4F">
        <w:rPr>
          <w:rFonts w:asciiTheme="majorEastAsia" w:eastAsiaTheme="majorEastAsia" w:hAnsiTheme="majorEastAsia" w:cs="宋体" w:hint="eastAsia"/>
          <w:b/>
          <w:bCs/>
          <w:color w:val="222222"/>
          <w:kern w:val="0"/>
          <w:sz w:val="44"/>
          <w:szCs w:val="44"/>
        </w:rPr>
        <w:t>南京财经</w:t>
      </w:r>
      <w:r w:rsidR="00D01F00" w:rsidRPr="00657C4F">
        <w:rPr>
          <w:rFonts w:asciiTheme="majorEastAsia" w:eastAsiaTheme="majorEastAsia" w:hAnsiTheme="majorEastAsia" w:cs="宋体"/>
          <w:b/>
          <w:bCs/>
          <w:color w:val="444444"/>
          <w:kern w:val="0"/>
          <w:sz w:val="44"/>
          <w:szCs w:val="44"/>
        </w:rPr>
        <w:t>大学</w:t>
      </w:r>
      <w:r w:rsidR="00684259" w:rsidRPr="00657C4F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44"/>
          <w:szCs w:val="44"/>
        </w:rPr>
        <w:t>工会</w:t>
      </w:r>
      <w:r w:rsidR="003B09A7" w:rsidRPr="00657C4F">
        <w:rPr>
          <w:rFonts w:asciiTheme="majorEastAsia" w:eastAsiaTheme="majorEastAsia" w:hAnsiTheme="majorEastAsia" w:cs="宋体" w:hint="eastAsia"/>
          <w:b/>
          <w:bCs/>
          <w:kern w:val="0"/>
          <w:sz w:val="44"/>
          <w:szCs w:val="44"/>
        </w:rPr>
        <w:t>工作</w:t>
      </w:r>
      <w:r w:rsidR="00D01F00" w:rsidRPr="00657C4F">
        <w:rPr>
          <w:rFonts w:asciiTheme="majorEastAsia" w:eastAsiaTheme="majorEastAsia" w:hAnsiTheme="majorEastAsia" w:cs="宋体"/>
          <w:b/>
          <w:bCs/>
          <w:color w:val="444444"/>
          <w:kern w:val="0"/>
          <w:sz w:val="44"/>
          <w:szCs w:val="44"/>
        </w:rPr>
        <w:t>先进</w:t>
      </w:r>
      <w:r w:rsidR="00684259" w:rsidRPr="00657C4F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44"/>
          <w:szCs w:val="44"/>
        </w:rPr>
        <w:t>集体、</w:t>
      </w:r>
    </w:p>
    <w:p w:rsidR="00D01F00" w:rsidRPr="00657C4F" w:rsidRDefault="00684259" w:rsidP="00684259">
      <w:pPr>
        <w:widowControl/>
        <w:shd w:val="clear" w:color="auto" w:fill="FFFFFF"/>
        <w:spacing w:line="520" w:lineRule="exact"/>
        <w:jc w:val="center"/>
        <w:rPr>
          <w:rFonts w:asciiTheme="majorEastAsia" w:eastAsiaTheme="majorEastAsia" w:hAnsiTheme="majorEastAsia" w:cs="宋体"/>
          <w:color w:val="444444"/>
          <w:kern w:val="0"/>
          <w:sz w:val="44"/>
          <w:szCs w:val="44"/>
        </w:rPr>
      </w:pPr>
      <w:r w:rsidRPr="00657C4F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44"/>
          <w:szCs w:val="44"/>
        </w:rPr>
        <w:t>先进个人</w:t>
      </w:r>
      <w:r w:rsidR="003B09A7" w:rsidRPr="00657C4F">
        <w:rPr>
          <w:rFonts w:asciiTheme="majorEastAsia" w:eastAsiaTheme="majorEastAsia" w:hAnsiTheme="majorEastAsia" w:cs="宋体" w:hint="eastAsia"/>
          <w:b/>
          <w:bCs/>
          <w:color w:val="444444"/>
          <w:kern w:val="0"/>
          <w:sz w:val="44"/>
          <w:szCs w:val="44"/>
        </w:rPr>
        <w:t>评选办法</w:t>
      </w:r>
    </w:p>
    <w:p w:rsidR="00D01F00" w:rsidRPr="0085164D" w:rsidRDefault="00933A09" w:rsidP="00684259">
      <w:pPr>
        <w:widowControl/>
        <w:shd w:val="clear" w:color="auto" w:fill="FFFFFF"/>
        <w:spacing w:line="520" w:lineRule="exact"/>
        <w:ind w:hanging="1807"/>
        <w:jc w:val="center"/>
        <w:rPr>
          <w:rFonts w:ascii="仿宋" w:eastAsia="仿宋" w:hAnsi="仿宋" w:cs="宋体"/>
          <w:bCs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b/>
          <w:bCs/>
          <w:color w:val="444444"/>
          <w:kern w:val="0"/>
          <w:sz w:val="32"/>
          <w:szCs w:val="32"/>
        </w:rPr>
        <w:t xml:space="preserve">        </w:t>
      </w:r>
      <w:r w:rsidR="009A0049" w:rsidRPr="0085164D">
        <w:rPr>
          <w:rFonts w:ascii="仿宋" w:eastAsia="仿宋" w:hAnsi="仿宋" w:cs="宋体" w:hint="eastAsia"/>
          <w:bCs/>
          <w:color w:val="444444"/>
          <w:kern w:val="0"/>
          <w:sz w:val="32"/>
          <w:szCs w:val="32"/>
        </w:rPr>
        <w:t>（试</w:t>
      </w:r>
      <w:r w:rsidR="007D1622" w:rsidRPr="0085164D">
        <w:rPr>
          <w:rFonts w:ascii="仿宋" w:eastAsia="仿宋" w:hAnsi="仿宋" w:cs="宋体" w:hint="eastAsia"/>
          <w:bCs/>
          <w:color w:val="444444"/>
          <w:kern w:val="0"/>
          <w:sz w:val="32"/>
          <w:szCs w:val="32"/>
        </w:rPr>
        <w:t xml:space="preserve">   </w:t>
      </w:r>
      <w:r w:rsidR="009A0049" w:rsidRPr="0085164D">
        <w:rPr>
          <w:rFonts w:ascii="仿宋" w:eastAsia="仿宋" w:hAnsi="仿宋" w:cs="宋体" w:hint="eastAsia"/>
          <w:bCs/>
          <w:color w:val="444444"/>
          <w:kern w:val="0"/>
          <w:sz w:val="32"/>
          <w:szCs w:val="32"/>
        </w:rPr>
        <w:t>行）</w:t>
      </w:r>
    </w:p>
    <w:p w:rsidR="005B54C0" w:rsidRPr="00001CCB" w:rsidRDefault="005B54C0" w:rsidP="005B54C0">
      <w:pPr>
        <w:jc w:val="center"/>
        <w:rPr>
          <w:rFonts w:ascii="宋体" w:hAnsi="宋体"/>
          <w:sz w:val="32"/>
          <w:szCs w:val="32"/>
        </w:rPr>
      </w:pPr>
      <w:r w:rsidRPr="00001CCB">
        <w:rPr>
          <w:rFonts w:ascii="宋体" w:hAnsi="宋体" w:hint="eastAsia"/>
          <w:sz w:val="32"/>
          <w:szCs w:val="32"/>
        </w:rPr>
        <w:t>南财工字</w:t>
      </w:r>
      <w:r>
        <w:rPr>
          <w:rFonts w:ascii="宋体" w:hAnsi="宋体" w:hint="eastAsia"/>
          <w:sz w:val="32"/>
          <w:szCs w:val="32"/>
        </w:rPr>
        <w:t>[2015]1</w:t>
      </w:r>
      <w:r w:rsidR="008C6C6C">
        <w:rPr>
          <w:rFonts w:ascii="宋体" w:hAnsi="宋体" w:hint="eastAsia"/>
          <w:sz w:val="32"/>
          <w:szCs w:val="32"/>
        </w:rPr>
        <w:t>8</w:t>
      </w:r>
      <w:r w:rsidRPr="00001CCB">
        <w:rPr>
          <w:rFonts w:ascii="宋体" w:hAnsi="宋体" w:hint="eastAsia"/>
          <w:sz w:val="32"/>
          <w:szCs w:val="32"/>
        </w:rPr>
        <w:t>号</w:t>
      </w:r>
    </w:p>
    <w:p w:rsidR="005B54C0" w:rsidRPr="005B54C0" w:rsidRDefault="005B54C0" w:rsidP="00684259">
      <w:pPr>
        <w:widowControl/>
        <w:shd w:val="clear" w:color="auto" w:fill="FFFFFF"/>
        <w:spacing w:line="520" w:lineRule="exact"/>
        <w:ind w:hanging="1807"/>
        <w:jc w:val="center"/>
        <w:rPr>
          <w:rFonts w:ascii="仿宋" w:eastAsia="仿宋" w:hAnsi="仿宋" w:cs="宋体"/>
          <w:color w:val="444444"/>
          <w:kern w:val="0"/>
          <w:sz w:val="32"/>
          <w:szCs w:val="32"/>
        </w:rPr>
      </w:pPr>
    </w:p>
    <w:p w:rsidR="00D01F00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为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充分调动基层工会</w:t>
      </w:r>
      <w:r w:rsidR="002A7FB3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组织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和广大会员的积极性，增强广大工会干部的责任感、使命感，更加积极主动、扎实有效地做好工会工作，</w:t>
      </w:r>
      <w:r w:rsidR="006E7024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特制订本办法。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 xml:space="preserve"> 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一、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奖项、范围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及比例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1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、工会工作先进集体：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各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基层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工会均可参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评，</w:t>
      </w:r>
      <w:r w:rsidR="009025D0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按全校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基层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总数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的20%</w:t>
      </w:r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评选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。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2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优秀工会工作者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：专兼职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工会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干部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均可参评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，</w:t>
      </w:r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按全校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工会干部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总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数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的</w:t>
      </w:r>
      <w:r w:rsidR="00ED463E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0%</w:t>
      </w:r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进行评选</w:t>
      </w: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。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3、工会活动积极分子：全校在职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在岗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工会会员均可参评，</w:t>
      </w:r>
      <w:proofErr w:type="gramStart"/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按基层</w:t>
      </w:r>
      <w:proofErr w:type="gramEnd"/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在职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在岗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工会会员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总数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的4%</w:t>
      </w:r>
      <w:r w:rsidR="003D16B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进行评选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。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二、评选时间</w:t>
      </w:r>
    </w:p>
    <w:p w:rsidR="003B09A7" w:rsidRPr="00657C4F" w:rsidRDefault="003B09A7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每两年评选一次，于年底前完成。</w:t>
      </w:r>
    </w:p>
    <w:p w:rsidR="00D01F00" w:rsidRPr="00657C4F" w:rsidRDefault="00E03691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三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、评选条件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50" w:firstLine="8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1、</w:t>
      </w:r>
      <w:r w:rsidR="006D1E09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工会工作先进集体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⑴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认真贯彻执行《</w:t>
      </w:r>
      <w:r w:rsidR="003F4A86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南京财经大学教职工代表大会实施办法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》，定期召开本单位二级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教职工代表大会（或全体教职工大会）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⑵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党政领导重视支持工会工作，工会组织健全，工会干部整体素质高，工会工作注重开拓创新，全心全意为教职工服务，努力为教职工排忧解难。充分发挥工会组织的“维护、建设、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lastRenderedPageBreak/>
        <w:t>参与、教育”职能，促进本单位各项事业又好又快发展</w:t>
      </w:r>
      <w:r w:rsidR="003D0A18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；工作有计划、有检查、有总结。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⑶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工会干部重视理论学习，不断加强工会组织自身建设；所在</w:t>
      </w:r>
      <w:r w:rsidR="00F44E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基层工</w:t>
      </w:r>
      <w:r w:rsidR="003D0A18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会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在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助推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教学、科研、管理和服务等各项工作中做出突出贡献，</w:t>
      </w:r>
      <w:r w:rsidR="0033153A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成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效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显著。</w:t>
      </w:r>
    </w:p>
    <w:p w:rsidR="00783BC1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⑷ </w:t>
      </w:r>
      <w:r w:rsidR="00783BC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团结和凝聚广大工会会员，积极、扎实、有效地开展“建家”活动，基层工会为“合格教工之家”。</w:t>
      </w:r>
    </w:p>
    <w:p w:rsidR="00783BC1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⑸ </w:t>
      </w:r>
      <w:r w:rsidR="00783BC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认真完成校工会布置的工作任务，积极参加校工会组织的各项活动；努力做好工会的宣传和信息工作，及时向校工会报送信息。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⑹ </w:t>
      </w:r>
      <w:r w:rsidR="00783BC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结合本单位实际，动员和组织教职工，因地制宜开展形式多样、内容丰富、文明健康的文体活动；</w:t>
      </w:r>
      <w:r w:rsidR="00F638FF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积极反映</w:t>
      </w:r>
      <w:r w:rsidR="00F4172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教职工的合理化意见和建议。</w:t>
      </w:r>
      <w:r w:rsidR="00F41721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 xml:space="preserve"> </w:t>
      </w:r>
    </w:p>
    <w:p w:rsidR="00FA20E6" w:rsidRPr="00657C4F" w:rsidRDefault="003A61C2" w:rsidP="00657C4F">
      <w:pPr>
        <w:pStyle w:val="a4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 w:cs="宋体"/>
          <w:color w:val="444444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sz w:val="32"/>
          <w:szCs w:val="32"/>
        </w:rPr>
        <w:t xml:space="preserve">⑺ </w:t>
      </w:r>
      <w:r w:rsidR="00E03691" w:rsidRPr="00657C4F">
        <w:rPr>
          <w:rFonts w:ascii="仿宋" w:eastAsia="仿宋" w:hAnsi="仿宋" w:cs="宋体" w:hint="eastAsia"/>
          <w:color w:val="444444"/>
          <w:sz w:val="32"/>
          <w:szCs w:val="32"/>
        </w:rPr>
        <w:t>评选</w:t>
      </w:r>
      <w:r w:rsidR="00FA20E6" w:rsidRPr="00657C4F">
        <w:rPr>
          <w:rFonts w:ascii="仿宋" w:eastAsia="仿宋" w:hAnsi="仿宋" w:cs="宋体" w:hint="eastAsia"/>
          <w:color w:val="444444"/>
          <w:sz w:val="32"/>
          <w:szCs w:val="32"/>
        </w:rPr>
        <w:t>以</w:t>
      </w:r>
      <w:r w:rsidR="00E03691" w:rsidRPr="00657C4F">
        <w:rPr>
          <w:rFonts w:ascii="仿宋" w:eastAsia="仿宋" w:hAnsi="仿宋" w:cs="宋体" w:hint="eastAsia"/>
          <w:color w:val="444444"/>
          <w:sz w:val="32"/>
          <w:szCs w:val="32"/>
        </w:rPr>
        <w:t>《南京财经大学</w:t>
      </w:r>
      <w:r w:rsidR="00F44E3A" w:rsidRPr="00657C4F">
        <w:rPr>
          <w:rFonts w:ascii="仿宋" w:eastAsia="仿宋" w:hAnsi="仿宋" w:cs="宋体" w:hint="eastAsia"/>
          <w:color w:val="444444"/>
          <w:sz w:val="32"/>
          <w:szCs w:val="32"/>
        </w:rPr>
        <w:t>基层</w:t>
      </w:r>
      <w:r w:rsidR="00E03691" w:rsidRPr="00657C4F">
        <w:rPr>
          <w:rFonts w:ascii="仿宋" w:eastAsia="仿宋" w:hAnsi="仿宋" w:cs="宋体" w:hint="eastAsia"/>
          <w:color w:val="444444"/>
          <w:sz w:val="32"/>
          <w:szCs w:val="32"/>
        </w:rPr>
        <w:t>工会工作量化考评细则》</w:t>
      </w:r>
      <w:r w:rsidR="00FA20E6" w:rsidRPr="00657C4F">
        <w:rPr>
          <w:rFonts w:ascii="仿宋" w:eastAsia="仿宋" w:hAnsi="仿宋" w:cs="宋体" w:hint="eastAsia"/>
          <w:color w:val="444444"/>
          <w:sz w:val="32"/>
          <w:szCs w:val="32"/>
        </w:rPr>
        <w:t>为具体量化依据。</w:t>
      </w:r>
    </w:p>
    <w:p w:rsidR="003A61C2" w:rsidRPr="00657C4F" w:rsidRDefault="003A61C2" w:rsidP="00657C4F">
      <w:pPr>
        <w:pStyle w:val="a4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 w:cs="宋体"/>
          <w:color w:val="444444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sz w:val="32"/>
          <w:szCs w:val="32"/>
        </w:rPr>
        <w:t xml:space="preserve">⑻ </w:t>
      </w:r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鉴于机关</w:t>
      </w:r>
      <w:r w:rsidR="00EA0B56" w:rsidRPr="00657C4F">
        <w:rPr>
          <w:rFonts w:ascii="仿宋" w:eastAsia="仿宋" w:hAnsi="仿宋" w:cs="宋体" w:hint="eastAsia"/>
          <w:color w:val="444444"/>
          <w:sz w:val="32"/>
          <w:szCs w:val="32"/>
        </w:rPr>
        <w:t>分</w:t>
      </w:r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工会</w:t>
      </w:r>
      <w:r w:rsidR="00443E0A" w:rsidRPr="00657C4F">
        <w:rPr>
          <w:rFonts w:ascii="仿宋" w:eastAsia="仿宋" w:hAnsi="仿宋" w:cs="宋体" w:hint="eastAsia"/>
          <w:color w:val="444444"/>
          <w:sz w:val="32"/>
          <w:szCs w:val="32"/>
        </w:rPr>
        <w:t>和</w:t>
      </w:r>
      <w:r w:rsidR="00EA0B56" w:rsidRPr="00657C4F">
        <w:rPr>
          <w:rFonts w:ascii="仿宋" w:eastAsia="仿宋" w:hAnsi="仿宋" w:cs="宋体" w:hint="eastAsia"/>
          <w:color w:val="444444"/>
          <w:sz w:val="32"/>
          <w:szCs w:val="32"/>
        </w:rPr>
        <w:t>离退休工作处分工会</w:t>
      </w:r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情况的特殊性，对第1、4</w:t>
      </w:r>
      <w:proofErr w:type="gramStart"/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两</w:t>
      </w:r>
      <w:proofErr w:type="gramEnd"/>
      <w:r w:rsidR="00017CF7" w:rsidRPr="00657C4F">
        <w:rPr>
          <w:rFonts w:ascii="仿宋" w:eastAsia="仿宋" w:hAnsi="仿宋" w:cs="宋体" w:hint="eastAsia"/>
          <w:color w:val="444444"/>
          <w:sz w:val="32"/>
          <w:szCs w:val="32"/>
        </w:rPr>
        <w:t>条暂不做要求</w:t>
      </w:r>
    </w:p>
    <w:p w:rsidR="00D01F00" w:rsidRPr="00657C4F" w:rsidRDefault="003A61C2" w:rsidP="00657C4F">
      <w:pPr>
        <w:pStyle w:val="a4"/>
        <w:spacing w:before="0" w:beforeAutospacing="0" w:after="0" w:afterAutospacing="0" w:line="520" w:lineRule="exact"/>
        <w:ind w:firstLineChars="200" w:firstLine="640"/>
        <w:textAlignment w:val="baseline"/>
        <w:rPr>
          <w:rFonts w:ascii="仿宋" w:eastAsia="仿宋" w:hAnsi="仿宋" w:cs="宋体"/>
          <w:color w:val="444444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sz w:val="32"/>
          <w:szCs w:val="32"/>
        </w:rPr>
        <w:t>2、</w:t>
      </w:r>
      <w:r w:rsidR="00D01F00" w:rsidRPr="00657C4F">
        <w:rPr>
          <w:rFonts w:ascii="仿宋" w:eastAsia="仿宋" w:hAnsi="仿宋" w:cs="宋体"/>
          <w:color w:val="444444"/>
          <w:sz w:val="32"/>
          <w:szCs w:val="32"/>
        </w:rPr>
        <w:t>优秀工会工作者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⑴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热爱工会事业，工作积极主动，</w:t>
      </w:r>
      <w:r w:rsidR="00D01F00" w:rsidRPr="00657C4F">
        <w:rPr>
          <w:rFonts w:ascii="仿宋" w:eastAsia="仿宋" w:hAnsi="仿宋" w:cs="宋体"/>
          <w:color w:val="333333"/>
          <w:kern w:val="0"/>
          <w:sz w:val="32"/>
          <w:szCs w:val="32"/>
        </w:rPr>
        <w:t>勤奋敬业</w:t>
      </w:r>
      <w:r w:rsidR="0033153A" w:rsidRPr="00657C4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开拓创新</w:t>
      </w:r>
      <w:r w:rsidR="0033153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，</w:t>
      </w:r>
      <w:r w:rsidR="00D01F00" w:rsidRPr="00657C4F">
        <w:rPr>
          <w:rFonts w:ascii="仿宋" w:eastAsia="仿宋" w:hAnsi="仿宋" w:cs="宋体"/>
          <w:color w:val="333333"/>
          <w:kern w:val="0"/>
          <w:sz w:val="32"/>
          <w:szCs w:val="32"/>
        </w:rPr>
        <w:t>追求卓越，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在平凡的工作岗位上取得突出成绩。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⑵ 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甘于奉献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，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任劳任怨，</w:t>
      </w:r>
      <w:proofErr w:type="gramStart"/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能够深入教</w:t>
      </w:r>
      <w:proofErr w:type="gramEnd"/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职工，积极维护教职工合法权益，面对面、心贴心、实打实地为广大教职工服务。</w:t>
      </w:r>
    </w:p>
    <w:p w:rsidR="00D01F00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⑶ </w:t>
      </w:r>
      <w:r w:rsidR="00F4172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顾全大局，维护团结，认真履行工作职责，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出色地完成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各项工作任务，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积极组织、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参与工会</w:t>
      </w:r>
      <w:r w:rsidR="00F4172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各项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活动，并在活动中表现突出，得到广大会员的认可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与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好评。</w:t>
      </w:r>
    </w:p>
    <w:p w:rsidR="00B40292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⑷ </w:t>
      </w:r>
      <w:r w:rsidR="00B4029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遵纪守法，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无违规</w:t>
      </w:r>
      <w:r w:rsidR="00B4029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违纪现象。</w:t>
      </w:r>
    </w:p>
    <w:p w:rsidR="008A3CC3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lastRenderedPageBreak/>
        <w:t>3、</w:t>
      </w:r>
      <w:r w:rsidR="008A3CC3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工会活动积极分子</w:t>
      </w:r>
    </w:p>
    <w:p w:rsidR="00B573F4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⑴ 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热心工会工作，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积极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 xml:space="preserve">为工会事业的发展建言献策。 </w:t>
      </w:r>
    </w:p>
    <w:p w:rsidR="00B573F4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⑵ 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支持参与学校及本单位组织的各项活动，</w:t>
      </w:r>
      <w:r w:rsidR="00E03691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积极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代表学校参加</w:t>
      </w:r>
      <w:proofErr w:type="gramStart"/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校外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各</w:t>
      </w:r>
      <w:proofErr w:type="gramEnd"/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类活动或比赛。</w:t>
      </w:r>
    </w:p>
    <w:p w:rsidR="00B573F4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⑶ </w:t>
      </w:r>
      <w:r w:rsidR="00B573F4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在工会活动中表现突出，能够起到很好的示范和引领作用，得到广大教职工好评。</w:t>
      </w:r>
    </w:p>
    <w:p w:rsidR="00B40292" w:rsidRPr="00657C4F" w:rsidRDefault="003A61C2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⑷ </w:t>
      </w:r>
      <w:r w:rsidR="00B4029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遵纪守法，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无违规</w:t>
      </w:r>
      <w:r w:rsidR="00B4029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违纪现象。</w:t>
      </w:r>
    </w:p>
    <w:p w:rsidR="00D01F00" w:rsidRPr="00657C4F" w:rsidRDefault="00E03691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四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、评选办法和要求</w:t>
      </w:r>
    </w:p>
    <w:p w:rsidR="00C638C4" w:rsidRPr="00657C4F" w:rsidRDefault="00D01F00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1</w:t>
      </w:r>
      <w:r w:rsidR="00E56BB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工会工作先进集体的评选，</w:t>
      </w:r>
      <w:r w:rsidR="00602BDB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由校工会</w:t>
      </w:r>
      <w:r w:rsidR="00C638C4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根据年终量化考核结果</w:t>
      </w:r>
      <w:r w:rsidR="00602BDB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拟</w:t>
      </w:r>
      <w:r w:rsidR="00684259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定初步名单。</w:t>
      </w:r>
      <w:r w:rsidR="00EA0B56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机关分工会和离退休工作处分工会</w:t>
      </w:r>
      <w:r w:rsidR="004879F4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的评先</w:t>
      </w:r>
      <w:r w:rsidR="00EA0B56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按比例单</w:t>
      </w:r>
      <w:r w:rsidR="004879F4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列</w:t>
      </w:r>
      <w:r w:rsidR="00EA0B56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。</w:t>
      </w:r>
    </w:p>
    <w:p w:rsidR="00F6450D" w:rsidRPr="00657C4F" w:rsidRDefault="00D01F00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2</w:t>
      </w:r>
      <w:r w:rsidR="00E56BB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优秀工会工作者、工会活动积极分子的评选，由基层工会根据评选条件和名额组织评选推荐，经所在</w:t>
      </w:r>
      <w:r w:rsidR="00E03691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基层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党委同意后，报校工会</w:t>
      </w:r>
      <w:r w:rsidR="00767355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审核</w:t>
      </w:r>
      <w:r w:rsidR="00705750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,</w:t>
      </w:r>
      <w:r w:rsidR="00602BDB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拟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定初步名单。</w:t>
      </w:r>
    </w:p>
    <w:p w:rsidR="00F6450D" w:rsidRPr="00657C4F" w:rsidRDefault="00F6450D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3</w:t>
      </w:r>
      <w:r w:rsidR="003A61C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、</w:t>
      </w:r>
      <w:r w:rsidR="00684259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校工会召开学校工会委员会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会议，在认真评议的基础上，评选</w:t>
      </w:r>
      <w:r w:rsidR="00A478E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产生</w:t>
      </w:r>
      <w:r w:rsidR="00DF527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工会工作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先进集体和先进个人。</w:t>
      </w:r>
    </w:p>
    <w:p w:rsidR="00D01F00" w:rsidRPr="00657C4F" w:rsidRDefault="00A478EA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五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、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表彰与奖励</w:t>
      </w:r>
    </w:p>
    <w:p w:rsidR="00F6450D" w:rsidRPr="00657C4F" w:rsidRDefault="008A0D7B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表彰</w:t>
      </w:r>
      <w:r w:rsidR="00F6450D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坚持精神奖励和物质奖励相结合、重在精神奖励的原则。荣获“工会工作先进集体”、“优秀工会工作者”、“工会活动积极分子”的单位和个人，由校工会予以表彰和奖励。</w:t>
      </w:r>
    </w:p>
    <w:p w:rsidR="00D01F00" w:rsidRPr="00657C4F" w:rsidRDefault="00A478EA" w:rsidP="00657C4F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六、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本</w:t>
      </w:r>
      <w:r w:rsidR="006E73FC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办法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自颁布之日起执行，由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校工会</w:t>
      </w: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负责解释</w:t>
      </w:r>
      <w:r w:rsidR="00D01F00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。</w:t>
      </w:r>
    </w:p>
    <w:p w:rsidR="00D01F00" w:rsidRPr="00657C4F" w:rsidRDefault="00D01F00" w:rsidP="00657C4F">
      <w:pPr>
        <w:widowControl/>
        <w:shd w:val="clear" w:color="auto" w:fill="FFFFFF"/>
        <w:spacing w:line="520" w:lineRule="exact"/>
        <w:ind w:firstLine="200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657C4F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657C4F" w:rsidRDefault="00D87BD9" w:rsidP="00657C4F">
      <w:pPr>
        <w:widowControl/>
        <w:shd w:val="clear" w:color="auto" w:fill="FFFFFF"/>
        <w:spacing w:line="520" w:lineRule="exact"/>
        <w:ind w:firstLine="20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宋体" w:eastAsia="宋体" w:hAnsi="宋体" w:cs="宋体" w:hint="eastAsia"/>
          <w:color w:val="444444"/>
          <w:kern w:val="0"/>
          <w:sz w:val="32"/>
          <w:szCs w:val="32"/>
        </w:rPr>
        <w:t>      </w:t>
      </w:r>
      <w:r w:rsidR="003A61C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                         </w:t>
      </w:r>
      <w:r w:rsidR="00414EBE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  <w:r w:rsidR="003A61C2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</w:p>
    <w:p w:rsidR="00657C4F" w:rsidRDefault="0086759E" w:rsidP="000322F3">
      <w:pPr>
        <w:widowControl/>
        <w:shd w:val="clear" w:color="auto" w:fill="FFFFFF"/>
        <w:spacing w:line="520" w:lineRule="exact"/>
        <w:ind w:firstLineChars="2000" w:firstLine="6400"/>
        <w:jc w:val="left"/>
        <w:rPr>
          <w:rFonts w:ascii="仿宋" w:eastAsia="仿宋" w:hAnsi="仿宋" w:cs="宋体"/>
          <w:color w:val="444444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校</w:t>
      </w:r>
      <w:r w:rsidR="00212DE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工</w:t>
      </w:r>
      <w:r w:rsidR="00212DE2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会</w:t>
      </w:r>
    </w:p>
    <w:p w:rsidR="00D01F00" w:rsidRPr="00657C4F" w:rsidRDefault="0089072F" w:rsidP="00657C4F">
      <w:pPr>
        <w:widowControl/>
        <w:shd w:val="clear" w:color="auto" w:fill="FFFFFF"/>
        <w:spacing w:line="520" w:lineRule="exact"/>
        <w:ind w:firstLine="200"/>
        <w:jc w:val="right"/>
        <w:rPr>
          <w:rFonts w:ascii="仿宋" w:eastAsia="仿宋" w:hAnsi="仿宋" w:cs="宋体"/>
          <w:color w:val="444444"/>
          <w:kern w:val="0"/>
          <w:sz w:val="32"/>
          <w:szCs w:val="32"/>
        </w:rPr>
      </w:pPr>
      <w:r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 xml:space="preserve"> </w:t>
      </w:r>
      <w:r w:rsidR="00DD30DA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二〇一</w:t>
      </w:r>
      <w:r w:rsidR="00DD30D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五</w:t>
      </w:r>
      <w:r w:rsidR="00DD30DA" w:rsidRPr="00657C4F">
        <w:rPr>
          <w:rFonts w:ascii="仿宋" w:eastAsia="仿宋" w:hAnsi="仿宋" w:cs="宋体"/>
          <w:color w:val="444444"/>
          <w:kern w:val="0"/>
          <w:sz w:val="32"/>
          <w:szCs w:val="32"/>
        </w:rPr>
        <w:t>年</w:t>
      </w:r>
      <w:r w:rsidR="00082131" w:rsidRPr="00657C4F">
        <w:rPr>
          <w:rFonts w:ascii="仿宋" w:eastAsia="仿宋" w:hAnsi="仿宋" w:cs="宋体" w:hint="eastAsia"/>
          <w:kern w:val="0"/>
          <w:sz w:val="32"/>
          <w:szCs w:val="32"/>
        </w:rPr>
        <w:t>十</w:t>
      </w:r>
      <w:r w:rsidR="00886D80" w:rsidRPr="00657C4F">
        <w:rPr>
          <w:rFonts w:ascii="仿宋" w:eastAsia="仿宋" w:hAnsi="仿宋" w:cs="宋体" w:hint="eastAsia"/>
          <w:kern w:val="0"/>
          <w:sz w:val="32"/>
          <w:szCs w:val="32"/>
        </w:rPr>
        <w:t>一</w:t>
      </w:r>
      <w:r w:rsidR="00DD30DA" w:rsidRPr="00657C4F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月</w:t>
      </w:r>
      <w:r w:rsidR="000322F3">
        <w:rPr>
          <w:rFonts w:ascii="仿宋" w:eastAsia="仿宋" w:hAnsi="仿宋" w:cs="宋体" w:hint="eastAsia"/>
          <w:color w:val="444444"/>
          <w:kern w:val="0"/>
          <w:sz w:val="32"/>
          <w:szCs w:val="32"/>
        </w:rPr>
        <w:t>三十日</w:t>
      </w:r>
    </w:p>
    <w:p w:rsidR="00657C4F" w:rsidRPr="009025D0" w:rsidRDefault="00657C4F" w:rsidP="0086759E">
      <w:pPr>
        <w:widowControl/>
        <w:shd w:val="clear" w:color="auto" w:fill="FFFFFF"/>
        <w:spacing w:line="520" w:lineRule="exact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sectPr w:rsidR="00657C4F" w:rsidRPr="009025D0" w:rsidSect="008F10AB">
      <w:footerReference w:type="default" r:id="rId8"/>
      <w:pgSz w:w="11906" w:h="16838"/>
      <w:pgMar w:top="1418" w:right="1588" w:bottom="141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EB2" w:rsidRDefault="00E56EB2" w:rsidP="008A3CC3">
      <w:r>
        <w:separator/>
      </w:r>
    </w:p>
  </w:endnote>
  <w:endnote w:type="continuationSeparator" w:id="0">
    <w:p w:rsidR="00E56EB2" w:rsidRDefault="00E56EB2" w:rsidP="008A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013090"/>
      <w:docPartObj>
        <w:docPartGallery w:val="Page Numbers (Bottom of Page)"/>
        <w:docPartUnique/>
      </w:docPartObj>
    </w:sdtPr>
    <w:sdtEndPr/>
    <w:sdtContent>
      <w:p w:rsidR="008F10AB" w:rsidRDefault="008F10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2F3" w:rsidRPr="000322F3">
          <w:rPr>
            <w:noProof/>
            <w:lang w:val="zh-CN"/>
          </w:rPr>
          <w:t>3</w:t>
        </w:r>
        <w:r>
          <w:fldChar w:fldCharType="end"/>
        </w:r>
      </w:p>
    </w:sdtContent>
  </w:sdt>
  <w:p w:rsidR="008F10AB" w:rsidRDefault="008F10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EB2" w:rsidRDefault="00E56EB2" w:rsidP="008A3CC3">
      <w:r>
        <w:separator/>
      </w:r>
    </w:p>
  </w:footnote>
  <w:footnote w:type="continuationSeparator" w:id="0">
    <w:p w:rsidR="00E56EB2" w:rsidRDefault="00E56EB2" w:rsidP="008A3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00"/>
    <w:rsid w:val="00017CF7"/>
    <w:rsid w:val="000322F3"/>
    <w:rsid w:val="00082131"/>
    <w:rsid w:val="000B6CDF"/>
    <w:rsid w:val="000E4E11"/>
    <w:rsid w:val="000E581A"/>
    <w:rsid w:val="001151D6"/>
    <w:rsid w:val="00124164"/>
    <w:rsid w:val="0016449D"/>
    <w:rsid w:val="001C5AF9"/>
    <w:rsid w:val="00212DE2"/>
    <w:rsid w:val="002452AC"/>
    <w:rsid w:val="00287555"/>
    <w:rsid w:val="002A7FB3"/>
    <w:rsid w:val="002B7530"/>
    <w:rsid w:val="002D1D3B"/>
    <w:rsid w:val="0033153A"/>
    <w:rsid w:val="00344E15"/>
    <w:rsid w:val="00374622"/>
    <w:rsid w:val="003A61C2"/>
    <w:rsid w:val="003B09A7"/>
    <w:rsid w:val="003C0367"/>
    <w:rsid w:val="003C6DD5"/>
    <w:rsid w:val="003D0A18"/>
    <w:rsid w:val="003D16BA"/>
    <w:rsid w:val="003F4A86"/>
    <w:rsid w:val="00414EBE"/>
    <w:rsid w:val="00443E0A"/>
    <w:rsid w:val="004879F4"/>
    <w:rsid w:val="004D2DAB"/>
    <w:rsid w:val="00527B5D"/>
    <w:rsid w:val="005854E0"/>
    <w:rsid w:val="005B54C0"/>
    <w:rsid w:val="005B6F05"/>
    <w:rsid w:val="00602BDB"/>
    <w:rsid w:val="00657C4F"/>
    <w:rsid w:val="00684259"/>
    <w:rsid w:val="00685872"/>
    <w:rsid w:val="006D1E09"/>
    <w:rsid w:val="006E7024"/>
    <w:rsid w:val="006E73FC"/>
    <w:rsid w:val="00705750"/>
    <w:rsid w:val="00744B0A"/>
    <w:rsid w:val="00767355"/>
    <w:rsid w:val="0077356B"/>
    <w:rsid w:val="00783BC1"/>
    <w:rsid w:val="007854A3"/>
    <w:rsid w:val="007A3D94"/>
    <w:rsid w:val="007C03F1"/>
    <w:rsid w:val="007D1622"/>
    <w:rsid w:val="0085164D"/>
    <w:rsid w:val="0086759E"/>
    <w:rsid w:val="00886D80"/>
    <w:rsid w:val="0089072F"/>
    <w:rsid w:val="008A0D7B"/>
    <w:rsid w:val="008A3CC3"/>
    <w:rsid w:val="008C1622"/>
    <w:rsid w:val="008C6C6C"/>
    <w:rsid w:val="008E30B7"/>
    <w:rsid w:val="008F10AB"/>
    <w:rsid w:val="008F55E9"/>
    <w:rsid w:val="009025D0"/>
    <w:rsid w:val="00933A09"/>
    <w:rsid w:val="00982CBB"/>
    <w:rsid w:val="009A0049"/>
    <w:rsid w:val="009F12D5"/>
    <w:rsid w:val="009F38B2"/>
    <w:rsid w:val="00A35DF3"/>
    <w:rsid w:val="00A35F30"/>
    <w:rsid w:val="00A478EA"/>
    <w:rsid w:val="00A86419"/>
    <w:rsid w:val="00AC3158"/>
    <w:rsid w:val="00B40292"/>
    <w:rsid w:val="00B57236"/>
    <w:rsid w:val="00B573F4"/>
    <w:rsid w:val="00BD2D51"/>
    <w:rsid w:val="00C45278"/>
    <w:rsid w:val="00C476CE"/>
    <w:rsid w:val="00C53442"/>
    <w:rsid w:val="00C638C4"/>
    <w:rsid w:val="00C73CE0"/>
    <w:rsid w:val="00CA52F1"/>
    <w:rsid w:val="00D01F00"/>
    <w:rsid w:val="00D12CC0"/>
    <w:rsid w:val="00D35CE3"/>
    <w:rsid w:val="00D55C6B"/>
    <w:rsid w:val="00D87BD9"/>
    <w:rsid w:val="00DD30DA"/>
    <w:rsid w:val="00DD3A1B"/>
    <w:rsid w:val="00DF5272"/>
    <w:rsid w:val="00E03691"/>
    <w:rsid w:val="00E14553"/>
    <w:rsid w:val="00E5646D"/>
    <w:rsid w:val="00E56BB2"/>
    <w:rsid w:val="00E56EB2"/>
    <w:rsid w:val="00E64C21"/>
    <w:rsid w:val="00E64EAF"/>
    <w:rsid w:val="00EA0B56"/>
    <w:rsid w:val="00ED4084"/>
    <w:rsid w:val="00ED463E"/>
    <w:rsid w:val="00F054A2"/>
    <w:rsid w:val="00F41721"/>
    <w:rsid w:val="00F44E3A"/>
    <w:rsid w:val="00F638FF"/>
    <w:rsid w:val="00F6450D"/>
    <w:rsid w:val="00F7721C"/>
    <w:rsid w:val="00FA20E6"/>
    <w:rsid w:val="00FA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F0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rsid w:val="00FA20E6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Times New Roman"/>
      <w:color w:val="555555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8A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C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CC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2D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D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B09A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B09A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B09A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B09A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B09A7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657C4F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657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1F0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Normal (Web)"/>
    <w:basedOn w:val="a"/>
    <w:rsid w:val="00FA20E6"/>
    <w:pPr>
      <w:widowControl/>
      <w:spacing w:before="100" w:beforeAutospacing="1" w:after="100" w:afterAutospacing="1" w:line="432" w:lineRule="atLeast"/>
      <w:jc w:val="left"/>
    </w:pPr>
    <w:rPr>
      <w:rFonts w:ascii="宋体" w:eastAsia="宋体" w:hAnsi="宋体" w:cs="Times New Roman"/>
      <w:color w:val="555555"/>
      <w:kern w:val="0"/>
      <w:sz w:val="24"/>
      <w:szCs w:val="20"/>
    </w:rPr>
  </w:style>
  <w:style w:type="paragraph" w:styleId="a5">
    <w:name w:val="header"/>
    <w:basedOn w:val="a"/>
    <w:link w:val="Char"/>
    <w:uiPriority w:val="99"/>
    <w:unhideWhenUsed/>
    <w:rsid w:val="008A3C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A3CC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A3C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A3CC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2DA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2DAB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B09A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B09A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B09A7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B09A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B09A7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657C4F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65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0606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4353275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56586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3631361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979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3803">
                          <w:marLeft w:val="18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863808">
                          <w:marLeft w:val="180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46392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101933">
                          <w:marLeft w:val="0"/>
                          <w:marRight w:val="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28D4-13B5-4C8B-A156-77B7D3D3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cp:lastPrinted>2015-11-19T04:28:00Z</cp:lastPrinted>
  <dcterms:created xsi:type="dcterms:W3CDTF">2015-04-13T07:31:00Z</dcterms:created>
  <dcterms:modified xsi:type="dcterms:W3CDTF">2015-11-30T07:07:00Z</dcterms:modified>
</cp:coreProperties>
</file>